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7E0340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7E0340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E0340">
      <w:pPr>
        <w:suppressAutoHyphens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идетьми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="007E0340">
        <w:rPr>
          <w:rStyle w:val="ad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="007E0340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7E0340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lastRenderedPageBreak/>
        <w:t>Несовершеннолетние перевозились с</w:t>
      </w:r>
      <w:r w:rsidR="007E0340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7E0340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7E0340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7E0340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</w:t>
      </w:r>
      <w:r w:rsidRPr="00A845D8">
        <w:rPr>
          <w:i/>
          <w:sz w:val="27"/>
          <w:szCs w:val="27"/>
          <w:shd w:val="clear" w:color="auto" w:fill="FFFFFF"/>
        </w:rPr>
        <w:lastRenderedPageBreak/>
        <w:t>погулять на улице, юноша взял ключи от автомобиля, не предупредив об этом взрослых, и уехал.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 xml:space="preserve">одитель и пассажиры вылетели из транспортного средства, так как не были пристегнуты ремнями безопасности.В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Прокопьевская Салда - с. Пия» Верхотурского района (зона обслуживания ОГИБДД МО МВД России «Новолялинский»)16-летний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</w:t>
      </w:r>
      <w:r w:rsidRPr="00421AF6">
        <w:rPr>
          <w:i/>
          <w:sz w:val="27"/>
          <w:szCs w:val="27"/>
        </w:rPr>
        <w:lastRenderedPageBreak/>
        <w:t xml:space="preserve">предназначенную для встречного движения, где допустил столкновение с грузовым автомобилем Урал, гружённым лесом.В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="007E0340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 xml:space="preserve">)ДТП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ДТП),Артемовском,</w:t>
      </w:r>
      <w:r w:rsidR="00BA1466" w:rsidRPr="00725BAB">
        <w:rPr>
          <w:b/>
          <w:sz w:val="28"/>
          <w:szCs w:val="28"/>
        </w:rPr>
        <w:t xml:space="preserve">Ачитском районе, </w:t>
      </w:r>
      <w:r w:rsidR="00BA1466" w:rsidRPr="00725BAB">
        <w:rPr>
          <w:sz w:val="28"/>
          <w:szCs w:val="28"/>
        </w:rPr>
        <w:t>Богдановичском</w:t>
      </w:r>
      <w:r w:rsidR="00BA1466" w:rsidRPr="00725BAB">
        <w:rPr>
          <w:b/>
          <w:sz w:val="28"/>
          <w:szCs w:val="28"/>
        </w:rPr>
        <w:t xml:space="preserve"> и Красноуфимском районах </w:t>
      </w:r>
      <w:r w:rsidR="00A05D29" w:rsidRPr="00725BAB">
        <w:rPr>
          <w:b/>
          <w:sz w:val="28"/>
          <w:szCs w:val="28"/>
        </w:rPr>
        <w:t>(по 2 ДТП</w:t>
      </w:r>
      <w:r w:rsidR="00A05D29" w:rsidRPr="009B3273">
        <w:rPr>
          <w:sz w:val="28"/>
          <w:szCs w:val="28"/>
        </w:rPr>
        <w:t xml:space="preserve">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5807AE" w:rsidRPr="003E64F2">
        <w:rPr>
          <w:sz w:val="28"/>
          <w:szCs w:val="28"/>
        </w:rPr>
        <w:t>несовершеннолетних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094F32">
        <w:rPr>
          <w:sz w:val="28"/>
          <w:szCs w:val="28"/>
        </w:rPr>
        <w:t>8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="003E64F2">
        <w:rPr>
          <w:sz w:val="28"/>
          <w:szCs w:val="28"/>
        </w:rPr>
        <w:t>83ребенка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>с пострадавшими детьми-</w:t>
      </w:r>
      <w:r w:rsidRPr="005E1019">
        <w:rPr>
          <w:sz w:val="28"/>
          <w:szCs w:val="28"/>
        </w:rPr>
        <w:lastRenderedPageBreak/>
        <w:t xml:space="preserve">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 xml:space="preserve">), погибшихна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 xml:space="preserve">25%в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046F6" w:rsidRPr="00BD3B88">
        <w:rPr>
          <w:sz w:val="28"/>
          <w:szCs w:val="28"/>
        </w:rPr>
        <w:t>Еще 2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="006046F6">
        <w:rPr>
          <w:sz w:val="28"/>
          <w:szCs w:val="28"/>
        </w:rPr>
        <w:t>ребенка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lastRenderedPageBreak/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5E2D85">
        <w:rPr>
          <w:color w:val="000000" w:themeColor="text1"/>
          <w:sz w:val="28"/>
          <w:szCs w:val="28"/>
        </w:rPr>
        <w:t>по 2 ДТП в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 w:rsidRPr="00725BAB">
        <w:rPr>
          <w:b/>
          <w:color w:val="000000" w:themeColor="text1"/>
          <w:sz w:val="28"/>
          <w:szCs w:val="28"/>
        </w:rPr>
        <w:t>Красноуфимске</w:t>
      </w:r>
      <w:r w:rsidR="005E2D85" w:rsidRPr="00725BAB">
        <w:rPr>
          <w:b/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иТалице (уровень АППГ). ВБерезовском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1.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выявлениянесовершеннолетних пешеходов,двигающихся с нарушением ПДД РФ, в том числе без световозвращающих элементов</w:t>
      </w:r>
      <w:r w:rsidR="00725BAB">
        <w:rPr>
          <w:sz w:val="28"/>
          <w:szCs w:val="28"/>
        </w:rPr>
        <w:t>.</w:t>
      </w:r>
    </w:p>
    <w:p w:rsidR="00E252EF" w:rsidRPr="00DF141B" w:rsidRDefault="00725BAB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Продолжить работупо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 w:rsidR="00E252EF"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="00E252EF" w:rsidRPr="00FA0436">
        <w:rPr>
          <w:color w:val="000000"/>
          <w:sz w:val="28"/>
          <w:szCs w:val="28"/>
        </w:rPr>
        <w:t>выбор</w:t>
      </w:r>
      <w:r w:rsidR="00E252EF">
        <w:rPr>
          <w:color w:val="000000"/>
          <w:sz w:val="28"/>
          <w:szCs w:val="28"/>
        </w:rPr>
        <w:t>е</w:t>
      </w:r>
      <w:r w:rsidR="00E252EF"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</w:t>
      </w:r>
      <w:r w:rsidR="0009710C" w:rsidRPr="004746AF">
        <w:rPr>
          <w:sz w:val="28"/>
          <w:szCs w:val="28"/>
        </w:rPr>
        <w:t>сти (электросамокаты, гироскутеры, ролики, самокаты, скейтборды, сигвеи, моноколеса и т.п.)</w:t>
      </w:r>
      <w:r w:rsidR="004746AF" w:rsidRPr="004746AF">
        <w:rPr>
          <w:sz w:val="28"/>
          <w:szCs w:val="28"/>
        </w:rPr>
        <w:t xml:space="preserve"> и велосипедах</w:t>
      </w:r>
      <w:r w:rsidR="00E252EF" w:rsidRPr="004746AF">
        <w:rPr>
          <w:sz w:val="28"/>
          <w:szCs w:val="28"/>
        </w:rPr>
        <w:t xml:space="preserve">.  </w:t>
      </w:r>
    </w:p>
    <w:p w:rsidR="00E252EF" w:rsidRPr="000E2CE7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0E2CE7">
        <w:rPr>
          <w:sz w:val="28"/>
          <w:szCs w:val="28"/>
        </w:rPr>
        <w:t xml:space="preserve">.  </w:t>
      </w:r>
      <w:r w:rsidR="00E252EF">
        <w:rPr>
          <w:sz w:val="28"/>
          <w:szCs w:val="28"/>
        </w:rPr>
        <w:t xml:space="preserve">По маршрутам движения детей «дом-школа-дом», </w:t>
      </w:r>
      <w:r w:rsidR="00E252EF" w:rsidRPr="000E2CE7">
        <w:rPr>
          <w:sz w:val="28"/>
          <w:szCs w:val="28"/>
        </w:rPr>
        <w:t>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 w:rsidR="00E252EF">
        <w:rPr>
          <w:sz w:val="28"/>
          <w:szCs w:val="28"/>
        </w:rPr>
        <w:t xml:space="preserve"> и</w:t>
      </w:r>
      <w:r w:rsidR="00E252EF" w:rsidRPr="000E2CE7">
        <w:rPr>
          <w:sz w:val="28"/>
          <w:szCs w:val="28"/>
        </w:rPr>
        <w:t xml:space="preserve"> возможны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последствия</w:t>
      </w:r>
      <w:r w:rsidR="00E252EF">
        <w:rPr>
          <w:sz w:val="28"/>
          <w:szCs w:val="28"/>
        </w:rPr>
        <w:t>х</w:t>
      </w:r>
      <w:r w:rsidR="00E252EF"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.П</w:t>
      </w:r>
      <w:r w:rsidR="00E252EF"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="00E252EF"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</w:p>
    <w:p w:rsidR="00725BAB" w:rsidRDefault="00725BAB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52EF" w:rsidRPr="000E2CE7">
        <w:rPr>
          <w:sz w:val="28"/>
          <w:szCs w:val="28"/>
        </w:rPr>
        <w:t>. Продолжить проведениесоциально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sectPr w:rsidR="00E252EF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0D2" w:rsidRDefault="00DA40D2" w:rsidP="00874A55">
      <w:r>
        <w:separator/>
      </w:r>
    </w:p>
  </w:endnote>
  <w:endnote w:type="continuationSeparator" w:id="1">
    <w:p w:rsidR="00DA40D2" w:rsidRDefault="00DA40D2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0D2" w:rsidRDefault="00DA40D2" w:rsidP="00874A55">
      <w:r>
        <w:separator/>
      </w:r>
    </w:p>
  </w:footnote>
  <w:footnote w:type="continuationSeparator" w:id="1">
    <w:p w:rsidR="00DA40D2" w:rsidRDefault="00DA40D2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8B4B5A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7E0340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C79EC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25BAB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340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4B5A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0D2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shape val="box"/>
        <c:axId val="132503040"/>
        <c:axId val="132504576"/>
        <c:axId val="0"/>
      </c:bar3DChart>
      <c:catAx>
        <c:axId val="132503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04576"/>
        <c:crosses val="autoZero"/>
        <c:auto val="1"/>
        <c:lblAlgn val="ctr"/>
        <c:lblOffset val="100"/>
      </c:catAx>
      <c:valAx>
        <c:axId val="1325045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0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2.4721737369035768E-2"/>
          <c:y val="1.384430465387439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33E-2"/>
                  <c:y val="-2.17027856412208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5E-2"/>
                  <c:y val="-7.914773493192511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353E-2"/>
                  <c:y val="2.66539794308188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46E-2"/>
                  <c:y val="-3.929078351610890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922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4"/>
                  <c:y val="-0.1478497514094727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87E-2"/>
                  <c:y val="-4.8679338043469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91E-2"/>
                  <c:y val="-0.129778687029680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gapWidth val="100"/>
        <c:axId val="132548096"/>
        <c:axId val="132546560"/>
      </c:barChart>
      <c:valAx>
        <c:axId val="1325465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48096"/>
        <c:crosses val="autoZero"/>
        <c:crossBetween val="between"/>
      </c:valAx>
      <c:catAx>
        <c:axId val="13254809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4656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95083136"/>
        <c:axId val="132632960"/>
      </c:barChart>
      <c:catAx>
        <c:axId val="950831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32960"/>
        <c:crosses val="autoZero"/>
        <c:auto val="1"/>
        <c:lblAlgn val="ctr"/>
        <c:lblOffset val="100"/>
      </c:catAx>
      <c:valAx>
        <c:axId val="1326329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08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76482944"/>
        <c:axId val="176677248"/>
      </c:barChart>
      <c:catAx>
        <c:axId val="17648294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677248"/>
        <c:crosses val="autoZero"/>
        <c:auto val="1"/>
        <c:lblAlgn val="ctr"/>
        <c:lblOffset val="100"/>
        <c:tickLblSkip val="1"/>
      </c:catAx>
      <c:valAx>
        <c:axId val="176677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482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77351296"/>
        <c:axId val="177381760"/>
      </c:barChart>
      <c:catAx>
        <c:axId val="1773512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381760"/>
        <c:crosses val="autoZero"/>
        <c:auto val="1"/>
        <c:lblAlgn val="ctr"/>
        <c:lblOffset val="100"/>
      </c:catAx>
      <c:valAx>
        <c:axId val="177381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35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gapWidth val="182"/>
        <c:axId val="177489792"/>
        <c:axId val="177491328"/>
      </c:barChart>
      <c:catAx>
        <c:axId val="1774897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491328"/>
        <c:crosses val="autoZero"/>
        <c:auto val="1"/>
        <c:lblAlgn val="ctr"/>
        <c:lblOffset val="100"/>
      </c:catAx>
      <c:valAx>
        <c:axId val="1774913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748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7F01-B8B0-4516-AF09-250AD41C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№3</cp:lastModifiedBy>
  <cp:revision>3</cp:revision>
  <cp:lastPrinted>2021-02-11T05:26:00Z</cp:lastPrinted>
  <dcterms:created xsi:type="dcterms:W3CDTF">2022-10-11T06:25:00Z</dcterms:created>
  <dcterms:modified xsi:type="dcterms:W3CDTF">2022-11-03T03:57:00Z</dcterms:modified>
</cp:coreProperties>
</file>