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F6" w:rsidRPr="008654C4" w:rsidRDefault="003B41F6" w:rsidP="003B41F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Правила перевозки детей 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июля 2017 года вступили в законную силу поправки в ПДД, определяющие новые правила перевозки детей в автомобиле. Согласно изменениям перевозка детей в возрасте младше 7 лет в легковом автомобиле и кабине грузового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ребенка. </w:t>
      </w:r>
      <w:proofErr w:type="gram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безопасности,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(устройств), соответствующих весу и росту ребенка.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Детская удерживающая система (удерживающее устройство)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противоударного</w:t>
      </w:r>
      <w:proofErr w:type="spell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важное изменение заключается в том, что из текста ПДД убрали строчку, которая допускала использование «иных средств, позволяющих пристегнуть ребенка с помощью ремней безопасности, предусмотренных конструкцией транспортного средства». К иным средствам относится адаптер ремня безопасности «ФЭСТ», который не входит в детскую удерживающую систему (устройство). «ФЭСТ» не относится к детским удерживающим системам в соответствии с правилами Европейской Экономической Комисс</w:t>
      </w:r>
      <w:proofErr w:type="gram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ОО</w:t>
      </w:r>
      <w:proofErr w:type="gram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Н, так как система – совокупность элементов, чем «ФЭСТ» не является.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тем, до настоящего времени проходят судебные разбирательства по факту запрета продажи устройств «ФЭСТ». Дело в том, что </w:t>
      </w:r>
      <w:proofErr w:type="spell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Росстандарт</w:t>
      </w:r>
      <w:proofErr w:type="spell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запретил продажу этих устройств, поскольку были нарушены требования </w:t>
      </w:r>
      <w:proofErr w:type="spell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техрегламента</w:t>
      </w:r>
      <w:proofErr w:type="spell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Таможенного союза «О безопасности колесных транспортных средств».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настоящий момент сотрудники УГИБДД рекомендуют не использовать адаптеры ремня безопасности «ФЭСТ», так как различные испытания и исследования показывают, что при использовании устройств данного вида, ребенку причиняется больший вред здоровью, чем при использовании автокресла.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5 групп детских удерживающих устройств: </w:t>
      </w:r>
      <w:r w:rsidRPr="0086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«0», «0+», «1», «2», «3»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86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группе «0»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относятся устройства, предназначенные для детей от рождения и до 6 месяцев, весом до 10 кг. Располагаются исключительно боком по направлению движения. Часто такие устройства называют </w:t>
      </w:r>
      <w:r w:rsidRPr="008654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автолюльками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Помимо внутренних привязных ремней имеют мягкую обивку, которая в основном и поглощает нежелательную энергию удара.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 «0+»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предназначена для детей до года и весом в 13 кг и гораздо больше похожа на сиденье. Может быть </w:t>
      </w:r>
      <w:proofErr w:type="gram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установлена</w:t>
      </w:r>
      <w:proofErr w:type="gram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спиной по ходу движения. 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Устройства «1»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группы считаются уже вполне полноценными сиденьями и позволяют посадить малыша лицом </w:t>
      </w:r>
      <w:proofErr w:type="gram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</w:t>
      </w:r>
      <w:proofErr w:type="gram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предназначена для детей от года до 4 лет </w:t>
      </w:r>
      <w:hyperlink r:id="rId5" w:tgtFrame="_blank" w:history="1">
        <w:r w:rsidRPr="008654C4">
          <w:rPr>
            <w:rFonts w:ascii="Times New Roman" w:eastAsia="Times New Roman" w:hAnsi="Times New Roman" w:cs="Times New Roman"/>
            <w:color w:val="3579C0"/>
            <w:sz w:val="24"/>
            <w:szCs w:val="24"/>
            <w:lang w:eastAsia="ru-RU"/>
          </w:rPr>
          <w:t>весом 9-18 кг</w:t>
        </w:r>
      </w:hyperlink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Устройства «2»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группы пересекаются с «1» и отличаются только весом  (15-25 кг) и возрастом (3-7 лет) детей перевозимых в них. Кресла данной группы предусматривают переход от применения внутренних ремней детских кресел к использованию штатных ремней транспортного средства.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Устройства «1» и «2» группы </w:t>
      </w:r>
      <w:proofErr w:type="gramStart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возможность регулировки сидения из положения полулежа</w:t>
      </w:r>
      <w:proofErr w:type="gramEnd"/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положение «бодрствования».</w:t>
      </w:r>
    </w:p>
    <w:p w:rsidR="003B41F6" w:rsidRPr="008654C4" w:rsidRDefault="003B41F6" w:rsidP="00865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Последняя группа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автокресел  рассчитана на детей от 6 до 12 лет, весящих 22-36 кг. К этой группе, помимо обычных сидений со спинкой, относятся специально спрофилированные подушки-подкладки, </w:t>
      </w:r>
      <w:r w:rsidRPr="008654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бустеры</w:t>
      </w:r>
      <w:r w:rsidRPr="00865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Основное назначение бустера - сделать посадку ребенка более высокой, тем самым предотвратить удушающий эффект автомобильных ремней безопасности на шее ребенка.</w:t>
      </w:r>
    </w:p>
    <w:p w:rsidR="008654C4" w:rsidRDefault="008654C4" w:rsidP="008654C4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E57C4" w:rsidRPr="008654C4" w:rsidRDefault="008654C4" w:rsidP="008654C4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F848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уважением: Преподаватель-организатор ОБЖ Ванюшкин Д.А.</w:t>
      </w:r>
    </w:p>
    <w:sectPr w:rsidR="009E57C4" w:rsidRPr="008654C4" w:rsidSect="003B41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F6"/>
    <w:rsid w:val="003B41F6"/>
    <w:rsid w:val="008654C4"/>
    <w:rsid w:val="009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9podarkov.ru/avtokresla/group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Иргинск 1</dc:creator>
  <cp:lastModifiedBy>PC- Иргинск 1</cp:lastModifiedBy>
  <cp:revision>2</cp:revision>
  <dcterms:created xsi:type="dcterms:W3CDTF">2021-08-27T06:48:00Z</dcterms:created>
  <dcterms:modified xsi:type="dcterms:W3CDTF">2021-08-27T07:24:00Z</dcterms:modified>
</cp:coreProperties>
</file>