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65" w:rsidRDefault="008B2D65" w:rsidP="008B2D65">
      <w:pPr>
        <w:shd w:val="clear" w:color="auto" w:fill="FFFFFF"/>
        <w:spacing w:after="0" w:line="161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Огненная статистика за 2020 год...</w:t>
      </w:r>
    </w:p>
    <w:p w:rsidR="008B2D65" w:rsidRDefault="008B2D65" w:rsidP="008B2D65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2D65" w:rsidRDefault="008B2D65" w:rsidP="008B2D65">
      <w:pPr>
        <w:shd w:val="clear" w:color="auto" w:fill="FFFFFF"/>
        <w:spacing w:after="0" w:line="161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По данным отдела надзорной деятельности и профилактической работы </w:t>
      </w:r>
      <w:r>
        <w:rPr>
          <w:rFonts w:ascii="Times New Roman" w:hAnsi="Times New Roman"/>
          <w:noProof/>
          <w:sz w:val="24"/>
          <w:szCs w:val="24"/>
        </w:rPr>
        <w:t xml:space="preserve">ГО Красноуфимск, МО Красноуфимский округ, Ачитского ГО </w:t>
      </w:r>
      <w:r>
        <w:rPr>
          <w:rStyle w:val="a8"/>
          <w:rFonts w:ascii="Times New Roman" w:eastAsiaTheme="majorEastAsia" w:hAnsi="Times New Roman"/>
          <w:b w:val="0"/>
          <w:bCs w:val="0"/>
          <w:noProof/>
          <w:sz w:val="24"/>
          <w:szCs w:val="24"/>
        </w:rPr>
        <w:t>УНД и ПР ГУ МЧС России по Свердловской области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за 12 месяцев 2020 года на территориях </w:t>
      </w:r>
      <w:r>
        <w:rPr>
          <w:rFonts w:ascii="Times New Roman" w:hAnsi="Times New Roman"/>
          <w:noProof/>
          <w:sz w:val="24"/>
          <w:szCs w:val="24"/>
        </w:rPr>
        <w:t xml:space="preserve">ГО Красноуфимск, МО Красноуфимский округ, Ачитского ГО 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зарегистрирован 127 пожаров, из них на территории </w:t>
      </w:r>
      <w:r>
        <w:rPr>
          <w:rFonts w:ascii="Times New Roman" w:hAnsi="Times New Roman"/>
          <w:noProof/>
          <w:sz w:val="24"/>
          <w:szCs w:val="24"/>
        </w:rPr>
        <w:t>ГО Красноуфимск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 – 49, </w:t>
      </w:r>
      <w:r>
        <w:rPr>
          <w:rFonts w:ascii="Times New Roman" w:hAnsi="Times New Roman"/>
          <w:noProof/>
          <w:sz w:val="24"/>
          <w:szCs w:val="24"/>
        </w:rPr>
        <w:t>МО Красноуфимский округ – 54</w:t>
      </w:r>
      <w:r>
        <w:rPr>
          <w:rFonts w:ascii="Times New Roman" w:hAnsi="Times New Roman"/>
          <w:noProof/>
          <w:color w:val="000000"/>
          <w:sz w:val="24"/>
          <w:szCs w:val="24"/>
        </w:rPr>
        <w:t>,</w:t>
      </w:r>
      <w:r>
        <w:rPr>
          <w:rFonts w:ascii="Times New Roman" w:hAnsi="Times New Roman"/>
          <w:noProof/>
          <w:sz w:val="24"/>
          <w:szCs w:val="24"/>
        </w:rPr>
        <w:t xml:space="preserve"> Ачитского ГО – 24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8B2D65" w:rsidRDefault="008B2D65" w:rsidP="008B2D65">
      <w:pPr>
        <w:shd w:val="clear" w:color="auto" w:fill="FFFFFF"/>
        <w:spacing w:after="0" w:line="161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12 месяцев в огне пожаров погибло </w:t>
      </w:r>
      <w:r>
        <w:rPr>
          <w:rFonts w:ascii="Times New Roman" w:hAnsi="Times New Roman"/>
          <w:b/>
          <w:sz w:val="24"/>
          <w:szCs w:val="24"/>
        </w:rPr>
        <w:t>6 человек,</w:t>
      </w:r>
      <w:r>
        <w:rPr>
          <w:rFonts w:ascii="Times New Roman" w:hAnsi="Times New Roman"/>
          <w:sz w:val="24"/>
          <w:szCs w:val="24"/>
        </w:rPr>
        <w:t xml:space="preserve"> а именно на территории ГО Красноуфимск </w:t>
      </w:r>
      <w:r>
        <w:rPr>
          <w:rFonts w:ascii="Times New Roman" w:hAnsi="Times New Roman"/>
          <w:noProof/>
          <w:sz w:val="24"/>
          <w:szCs w:val="24"/>
        </w:rPr>
        <w:t>– 5 человека, МО Красноуфимский округ – гибели не допущено, Ачитского ГО – 1</w:t>
      </w:r>
      <w:r>
        <w:rPr>
          <w:rFonts w:ascii="Times New Roman" w:hAnsi="Times New Roman"/>
          <w:sz w:val="24"/>
          <w:szCs w:val="24"/>
        </w:rPr>
        <w:t>. В 2019 году за такой же период огонь унес жизни 8 человек.</w:t>
      </w:r>
    </w:p>
    <w:p w:rsidR="008B2D65" w:rsidRDefault="008B2D65" w:rsidP="008B2D65">
      <w:pPr>
        <w:shd w:val="clear" w:color="auto" w:fill="FFFFFF"/>
        <w:spacing w:after="0" w:line="161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Травмы и ожоги различной степени тяжести получили </w:t>
      </w:r>
      <w:r>
        <w:rPr>
          <w:rFonts w:ascii="Times New Roman" w:hAnsi="Times New Roman"/>
          <w:b/>
          <w:sz w:val="24"/>
          <w:szCs w:val="24"/>
        </w:rPr>
        <w:t>13 человек, в т.ч. 1 ребенок</w:t>
      </w:r>
      <w:r>
        <w:rPr>
          <w:rFonts w:ascii="Times New Roman" w:hAnsi="Times New Roman"/>
          <w:sz w:val="24"/>
          <w:szCs w:val="24"/>
        </w:rPr>
        <w:t>. За 2019 год травмы и ожоги различной степени тяжести получили 9 человек, в т.ч. 3 детей.</w:t>
      </w:r>
    </w:p>
    <w:p w:rsidR="008B2D65" w:rsidRDefault="008B2D65" w:rsidP="008B2D65">
      <w:pPr>
        <w:shd w:val="clear" w:color="auto" w:fill="FFFFFF"/>
        <w:spacing w:after="0" w:line="161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статистике более 95 % пожаров произошли в жилье, пламя полностью </w:t>
      </w:r>
      <w:r>
        <w:rPr>
          <w:rFonts w:ascii="Times New Roman" w:hAnsi="Times New Roman"/>
          <w:sz w:val="24"/>
          <w:szCs w:val="24"/>
        </w:rPr>
        <w:t>уничтожило 27 строений.</w:t>
      </w:r>
    </w:p>
    <w:p w:rsidR="008B2D65" w:rsidRDefault="008B2D65" w:rsidP="008B2D65">
      <w:pPr>
        <w:shd w:val="clear" w:color="auto" w:fill="FFFFFF"/>
        <w:spacing w:after="0" w:line="161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B2D65" w:rsidRDefault="008B2D65" w:rsidP="008B2D65">
      <w:pPr>
        <w:shd w:val="clear" w:color="auto" w:fill="FFFFFF"/>
        <w:spacing w:after="0" w:line="161" w:lineRule="atLeast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Основными причинами пожаров являются:</w:t>
      </w:r>
    </w:p>
    <w:p w:rsidR="008B2D65" w:rsidRDefault="008B2D65" w:rsidP="008B2D65">
      <w:pPr>
        <w:shd w:val="clear" w:color="auto" w:fill="FFFFFF"/>
        <w:spacing w:after="0" w:line="161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B2D65" w:rsidRDefault="008B2D65" w:rsidP="008B2D65">
      <w:pPr>
        <w:shd w:val="clear" w:color="auto" w:fill="FFFFFF"/>
        <w:spacing w:after="0" w:line="161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Неисправность, нарушение эксплуатации электрооборудования и электробытовых приборов – 49 случаев;</w:t>
      </w:r>
    </w:p>
    <w:p w:rsidR="008B2D65" w:rsidRDefault="008B2D65" w:rsidP="008B2D65">
      <w:pPr>
        <w:shd w:val="clear" w:color="auto" w:fill="FFFFFF"/>
        <w:spacing w:after="0" w:line="161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Неисправность и нарушение эксплуатации отопительных печей – 23 случая;</w:t>
      </w:r>
    </w:p>
    <w:p w:rsidR="008B2D65" w:rsidRDefault="008B2D65" w:rsidP="008B2D65">
      <w:pPr>
        <w:shd w:val="clear" w:color="auto" w:fill="FFFFFF"/>
        <w:spacing w:after="0" w:line="161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Неосторожное обращение с огнем (в том числе при курении) - 41 случай;</w:t>
      </w:r>
    </w:p>
    <w:p w:rsidR="008B2D65" w:rsidRDefault="008B2D65" w:rsidP="008B2D65">
      <w:pPr>
        <w:shd w:val="clear" w:color="auto" w:fill="FFFFFF"/>
        <w:spacing w:after="0" w:line="161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Детская шалость с огнем – 3 случая;</w:t>
      </w:r>
    </w:p>
    <w:p w:rsidR="008B2D65" w:rsidRDefault="008B2D65" w:rsidP="008B2D65">
      <w:pPr>
        <w:shd w:val="clear" w:color="auto" w:fill="FFFFFF"/>
        <w:spacing w:after="0" w:line="161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Поджоги – 4 случая;</w:t>
      </w:r>
    </w:p>
    <w:p w:rsidR="008B2D65" w:rsidRDefault="008B2D65" w:rsidP="008B2D65">
      <w:pPr>
        <w:shd w:val="clear" w:color="auto" w:fill="FFFFFF"/>
        <w:spacing w:after="0" w:line="161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Прочие причины – 7 случаев.</w:t>
      </w:r>
    </w:p>
    <w:p w:rsidR="008B2D65" w:rsidRDefault="008B2D65" w:rsidP="008B2D65">
      <w:pPr>
        <w:shd w:val="clear" w:color="auto" w:fill="FFFFFF"/>
        <w:spacing w:after="0" w:line="161" w:lineRule="atLeast"/>
        <w:jc w:val="both"/>
        <w:rPr>
          <w:rFonts w:ascii="Times New Roman" w:hAnsi="Times New Roman"/>
          <w:sz w:val="24"/>
          <w:szCs w:val="24"/>
        </w:rPr>
      </w:pPr>
    </w:p>
    <w:p w:rsidR="008B2D65" w:rsidRDefault="008B2D65" w:rsidP="008B2D65">
      <w:pPr>
        <w:shd w:val="clear" w:color="auto" w:fill="FFFFFF"/>
        <w:spacing w:after="0" w:line="161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Прямой материальный ущерб от пожаров составил более 5.8 миллионов рублей.</w:t>
      </w:r>
    </w:p>
    <w:p w:rsidR="008B2D65" w:rsidRDefault="008B2D65" w:rsidP="008B2D65">
      <w:pPr>
        <w:shd w:val="clear" w:color="auto" w:fill="FFFFFF"/>
        <w:spacing w:after="0" w:line="161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B2D65" w:rsidRDefault="008B2D65" w:rsidP="008B2D65">
      <w:pPr>
        <w:shd w:val="clear" w:color="auto" w:fill="FFFFFF"/>
        <w:spacing w:after="0" w:line="161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2D65" w:rsidRDefault="008B2D65" w:rsidP="008B2D65">
      <w:pPr>
        <w:shd w:val="clear" w:color="auto" w:fill="FFFFFF"/>
        <w:spacing w:after="0" w:line="161" w:lineRule="atLeast"/>
        <w:ind w:hanging="142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Уважаемые жители и гости </w:t>
      </w:r>
      <w:r>
        <w:rPr>
          <w:rFonts w:ascii="Times New Roman" w:hAnsi="Times New Roman"/>
          <w:noProof/>
          <w:sz w:val="24"/>
          <w:szCs w:val="24"/>
        </w:rPr>
        <w:t>ГО Красноуфимск, МО Красноуфимский округ, Ачитского ГО</w:t>
      </w:r>
      <w:r>
        <w:rPr>
          <w:rFonts w:ascii="Times New Roman" w:hAnsi="Times New Roman"/>
          <w:color w:val="000000"/>
          <w:sz w:val="24"/>
          <w:szCs w:val="24"/>
        </w:rPr>
        <w:t>!</w:t>
      </w:r>
    </w:p>
    <w:p w:rsidR="008B2D65" w:rsidRDefault="008B2D65" w:rsidP="008B2D65">
      <w:pPr>
        <w:shd w:val="clear" w:color="auto" w:fill="FFFFFF"/>
        <w:spacing w:after="0" w:line="161" w:lineRule="atLeast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B2D65" w:rsidRDefault="008B2D65" w:rsidP="008B2D65">
      <w:pPr>
        <w:shd w:val="clear" w:color="auto" w:fill="FFFFFF"/>
        <w:spacing w:after="0" w:line="161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Берегите свое жилище и имущество от пожара!</w:t>
      </w:r>
    </w:p>
    <w:p w:rsidR="008B2D65" w:rsidRDefault="008B2D65" w:rsidP="008B2D65">
      <w:pPr>
        <w:pStyle w:val="af4"/>
        <w:shd w:val="clear" w:color="auto" w:fill="FFFFFF"/>
        <w:spacing w:before="150" w:beforeAutospacing="0" w:after="150" w:afterAutospacing="0" w:line="306" w:lineRule="atLeast"/>
        <w:ind w:left="75" w:right="75"/>
        <w:jc w:val="center"/>
        <w:rPr>
          <w:color w:val="000000"/>
        </w:rPr>
      </w:pPr>
      <w:r>
        <w:rPr>
          <w:rStyle w:val="a8"/>
          <w:rFonts w:eastAsiaTheme="majorEastAsia"/>
          <w:bCs w:val="0"/>
          <w:color w:val="000000"/>
          <w:u w:val="single"/>
        </w:rPr>
        <w:t>Телефон пожарно-спасательной службы МЧС России - «101»</w:t>
      </w:r>
    </w:p>
    <w:p w:rsidR="008B2D65" w:rsidRDefault="008B2D65" w:rsidP="008B2D65">
      <w:pPr>
        <w:spacing w:after="0" w:line="240" w:lineRule="auto"/>
        <w:ind w:left="2832"/>
        <w:jc w:val="right"/>
        <w:rPr>
          <w:rStyle w:val="a8"/>
          <w:rFonts w:ascii="Times New Roman" w:eastAsiaTheme="majorEastAsia" w:hAnsi="Times New Roman"/>
          <w:sz w:val="24"/>
          <w:szCs w:val="24"/>
        </w:rPr>
      </w:pPr>
    </w:p>
    <w:p w:rsidR="008B2D65" w:rsidRDefault="008B2D65" w:rsidP="008B2D65">
      <w:pPr>
        <w:spacing w:after="0" w:line="240" w:lineRule="auto"/>
        <w:ind w:left="2832"/>
        <w:jc w:val="right"/>
        <w:rPr>
          <w:rStyle w:val="a8"/>
          <w:rFonts w:ascii="Times New Roman" w:eastAsiaTheme="majorEastAsia" w:hAnsi="Times New Roman"/>
          <w:b w:val="0"/>
          <w:bCs w:val="0"/>
          <w:sz w:val="24"/>
          <w:szCs w:val="24"/>
        </w:rPr>
      </w:pPr>
      <w:r>
        <w:rPr>
          <w:rStyle w:val="a8"/>
          <w:rFonts w:ascii="Times New Roman" w:eastAsiaTheme="majorEastAsia" w:hAnsi="Times New Roman"/>
          <w:b w:val="0"/>
          <w:bCs w:val="0"/>
          <w:sz w:val="24"/>
          <w:szCs w:val="24"/>
        </w:rPr>
        <w:t>Отдел надзорной деятельности и профилактической работы</w:t>
      </w:r>
    </w:p>
    <w:p w:rsidR="008B2D65" w:rsidRDefault="008B2D65" w:rsidP="008B2D65">
      <w:pPr>
        <w:spacing w:after="0" w:line="240" w:lineRule="auto"/>
        <w:ind w:left="3119" w:hanging="142"/>
        <w:rPr>
          <w:rStyle w:val="a8"/>
          <w:rFonts w:ascii="Times New Roman" w:eastAsiaTheme="majorEastAsia" w:hAnsi="Times New Roman"/>
          <w:b w:val="0"/>
          <w:bCs w:val="0"/>
          <w:noProof/>
          <w:sz w:val="24"/>
          <w:szCs w:val="24"/>
        </w:rPr>
      </w:pPr>
      <w:r>
        <w:rPr>
          <w:rStyle w:val="a8"/>
          <w:rFonts w:ascii="Times New Roman" w:eastAsiaTheme="majorEastAsia" w:hAnsi="Times New Roman"/>
          <w:b w:val="0"/>
          <w:bCs w:val="0"/>
          <w:noProof/>
          <w:sz w:val="24"/>
          <w:szCs w:val="24"/>
        </w:rPr>
        <w:t xml:space="preserve">    ГО Красноуфимск, МО Красноуфимский округ,</w:t>
      </w:r>
    </w:p>
    <w:p w:rsidR="008B2D65" w:rsidRDefault="008B2D65" w:rsidP="008B2D65">
      <w:pPr>
        <w:spacing w:after="0"/>
        <w:ind w:left="3119" w:hanging="142"/>
        <w:rPr>
          <w:rStyle w:val="a8"/>
          <w:rFonts w:ascii="Times New Roman" w:eastAsiaTheme="majorEastAsia" w:hAnsi="Times New Roman"/>
          <w:b w:val="0"/>
          <w:bCs w:val="0"/>
          <w:noProof/>
          <w:sz w:val="24"/>
          <w:szCs w:val="24"/>
        </w:rPr>
      </w:pPr>
      <w:r>
        <w:rPr>
          <w:rStyle w:val="a8"/>
          <w:rFonts w:ascii="Times New Roman" w:eastAsiaTheme="majorEastAsia" w:hAnsi="Times New Roman"/>
          <w:b w:val="0"/>
          <w:bCs w:val="0"/>
          <w:noProof/>
          <w:sz w:val="24"/>
          <w:szCs w:val="24"/>
        </w:rPr>
        <w:t xml:space="preserve">    Ачитского ГО УНД и ПР </w:t>
      </w:r>
    </w:p>
    <w:p w:rsidR="008B2D65" w:rsidRDefault="008B2D65" w:rsidP="008B2D65">
      <w:pPr>
        <w:spacing w:after="0"/>
        <w:ind w:left="3119" w:hanging="142"/>
        <w:rPr>
          <w:rStyle w:val="a8"/>
          <w:rFonts w:ascii="Times New Roman" w:eastAsiaTheme="majorEastAsia" w:hAnsi="Times New Roman"/>
          <w:b w:val="0"/>
          <w:bCs w:val="0"/>
          <w:noProof/>
          <w:sz w:val="24"/>
          <w:szCs w:val="24"/>
        </w:rPr>
      </w:pPr>
      <w:r>
        <w:rPr>
          <w:rStyle w:val="a8"/>
          <w:rFonts w:ascii="Times New Roman" w:eastAsiaTheme="majorEastAsia" w:hAnsi="Times New Roman"/>
          <w:b w:val="0"/>
          <w:bCs w:val="0"/>
          <w:noProof/>
          <w:sz w:val="24"/>
          <w:szCs w:val="24"/>
        </w:rPr>
        <w:t xml:space="preserve">    ГУ МЧС России по Свердловской области</w:t>
      </w:r>
    </w:p>
    <w:p w:rsidR="008B2D65" w:rsidRDefault="008B2D65" w:rsidP="008B2D65">
      <w:pPr>
        <w:spacing w:after="0"/>
        <w:rPr>
          <w:rFonts w:eastAsiaTheme="majorEastAsia"/>
        </w:rPr>
      </w:pPr>
    </w:p>
    <w:p w:rsidR="008B2D65" w:rsidRDefault="008B2D65" w:rsidP="008B2D65">
      <w:pPr>
        <w:spacing w:after="0"/>
        <w:rPr>
          <w:rFonts w:ascii="Times New Roman" w:hAnsi="Times New Roman"/>
          <w:sz w:val="24"/>
          <w:szCs w:val="24"/>
        </w:rPr>
      </w:pPr>
    </w:p>
    <w:p w:rsidR="00CF1E63" w:rsidRPr="0060473B" w:rsidRDefault="00CF1E63" w:rsidP="008B2D65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sectPr w:rsidR="00CF1E63" w:rsidRPr="0060473B" w:rsidSect="00CF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D65"/>
    <w:rsid w:val="00007845"/>
    <w:rsid w:val="0002455B"/>
    <w:rsid w:val="00024F6D"/>
    <w:rsid w:val="00031CBF"/>
    <w:rsid w:val="00054524"/>
    <w:rsid w:val="00061282"/>
    <w:rsid w:val="000A4DA0"/>
    <w:rsid w:val="000D0655"/>
    <w:rsid w:val="000D3877"/>
    <w:rsid w:val="000D5024"/>
    <w:rsid w:val="000D63F3"/>
    <w:rsid w:val="000F4F6F"/>
    <w:rsid w:val="001126CF"/>
    <w:rsid w:val="00115E58"/>
    <w:rsid w:val="00170ED5"/>
    <w:rsid w:val="00182AF9"/>
    <w:rsid w:val="001A43B4"/>
    <w:rsid w:val="00214B66"/>
    <w:rsid w:val="00220255"/>
    <w:rsid w:val="0024297D"/>
    <w:rsid w:val="00247C80"/>
    <w:rsid w:val="002A2B9C"/>
    <w:rsid w:val="002D75D5"/>
    <w:rsid w:val="002E45D6"/>
    <w:rsid w:val="00326214"/>
    <w:rsid w:val="003267AB"/>
    <w:rsid w:val="00326D24"/>
    <w:rsid w:val="00346EA5"/>
    <w:rsid w:val="003612CB"/>
    <w:rsid w:val="003866F4"/>
    <w:rsid w:val="00390EA2"/>
    <w:rsid w:val="003A661D"/>
    <w:rsid w:val="003E1766"/>
    <w:rsid w:val="003E19BC"/>
    <w:rsid w:val="00405AB2"/>
    <w:rsid w:val="00474973"/>
    <w:rsid w:val="004923D0"/>
    <w:rsid w:val="004B782C"/>
    <w:rsid w:val="004C51DC"/>
    <w:rsid w:val="004F2878"/>
    <w:rsid w:val="0051505E"/>
    <w:rsid w:val="00576B7A"/>
    <w:rsid w:val="00581B04"/>
    <w:rsid w:val="005A1A4F"/>
    <w:rsid w:val="005D0237"/>
    <w:rsid w:val="0060473B"/>
    <w:rsid w:val="00606D02"/>
    <w:rsid w:val="0064554D"/>
    <w:rsid w:val="00645E55"/>
    <w:rsid w:val="00654656"/>
    <w:rsid w:val="0066716E"/>
    <w:rsid w:val="00723D64"/>
    <w:rsid w:val="00725856"/>
    <w:rsid w:val="007275E6"/>
    <w:rsid w:val="007351AC"/>
    <w:rsid w:val="007636E6"/>
    <w:rsid w:val="0077308C"/>
    <w:rsid w:val="00792D97"/>
    <w:rsid w:val="0079407E"/>
    <w:rsid w:val="007D097F"/>
    <w:rsid w:val="007D70BE"/>
    <w:rsid w:val="00856EE6"/>
    <w:rsid w:val="008B2D65"/>
    <w:rsid w:val="00933C4D"/>
    <w:rsid w:val="00954F5D"/>
    <w:rsid w:val="00961D7D"/>
    <w:rsid w:val="009B6047"/>
    <w:rsid w:val="009C69C5"/>
    <w:rsid w:val="009D68FD"/>
    <w:rsid w:val="009F3783"/>
    <w:rsid w:val="00A04B48"/>
    <w:rsid w:val="00A213F5"/>
    <w:rsid w:val="00A31D62"/>
    <w:rsid w:val="00A36275"/>
    <w:rsid w:val="00A65BFA"/>
    <w:rsid w:val="00A70A8F"/>
    <w:rsid w:val="00AA764A"/>
    <w:rsid w:val="00AE45DE"/>
    <w:rsid w:val="00B05CB7"/>
    <w:rsid w:val="00B11533"/>
    <w:rsid w:val="00B45409"/>
    <w:rsid w:val="00B869A5"/>
    <w:rsid w:val="00B94CB9"/>
    <w:rsid w:val="00BD2B18"/>
    <w:rsid w:val="00BD4FB9"/>
    <w:rsid w:val="00C10D90"/>
    <w:rsid w:val="00C22D6E"/>
    <w:rsid w:val="00C367AD"/>
    <w:rsid w:val="00C83BB1"/>
    <w:rsid w:val="00CA1538"/>
    <w:rsid w:val="00CD4DFC"/>
    <w:rsid w:val="00CD68F6"/>
    <w:rsid w:val="00CE1782"/>
    <w:rsid w:val="00CE6321"/>
    <w:rsid w:val="00CF134B"/>
    <w:rsid w:val="00CF1E63"/>
    <w:rsid w:val="00CF3651"/>
    <w:rsid w:val="00CF465B"/>
    <w:rsid w:val="00D06228"/>
    <w:rsid w:val="00D10F61"/>
    <w:rsid w:val="00DF12A2"/>
    <w:rsid w:val="00E01114"/>
    <w:rsid w:val="00E14FC2"/>
    <w:rsid w:val="00E31000"/>
    <w:rsid w:val="00E326BD"/>
    <w:rsid w:val="00E5608B"/>
    <w:rsid w:val="00E97C06"/>
    <w:rsid w:val="00EA1BBB"/>
    <w:rsid w:val="00ED3A04"/>
    <w:rsid w:val="00EE3B8B"/>
    <w:rsid w:val="00F07269"/>
    <w:rsid w:val="00F262CC"/>
    <w:rsid w:val="00F51EA1"/>
    <w:rsid w:val="00F55DA5"/>
    <w:rsid w:val="00F63273"/>
    <w:rsid w:val="00FB596B"/>
    <w:rsid w:val="00FE356D"/>
    <w:rsid w:val="00FE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sz w:val="28"/>
        <w:szCs w:val="28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D65"/>
    <w:pPr>
      <w:spacing w:after="200" w:line="276" w:lineRule="auto"/>
      <w:ind w:left="0"/>
    </w:pPr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D68FD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8FD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8FD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8FD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8FD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8"/>
      <w:szCs w:val="28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8"/>
      <w:szCs w:val="28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8FD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8FD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8F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68F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D68F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D68F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D68FD"/>
    <w:pPr>
      <w:spacing w:after="160" w:line="288" w:lineRule="auto"/>
      <w:ind w:left="2160"/>
    </w:pPr>
    <w:rPr>
      <w:rFonts w:ascii="Liberation Serif" w:eastAsiaTheme="minorHAnsi" w:hAnsi="Liberation Serif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uiPriority w:val="10"/>
    <w:qFormat/>
    <w:rsid w:val="009D68F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D68FD"/>
    <w:pPr>
      <w:spacing w:after="600" w:line="240" w:lineRule="auto"/>
      <w:ind w:left="0"/>
    </w:pPr>
    <w:rPr>
      <w:smallCaps/>
      <w:color w:val="938953" w:themeColor="background2" w:themeShade="7F"/>
      <w:spacing w:val="5"/>
    </w:rPr>
  </w:style>
  <w:style w:type="character" w:customStyle="1" w:styleId="a7">
    <w:name w:val="Подзаголовок Знак"/>
    <w:basedOn w:val="a0"/>
    <w:link w:val="a6"/>
    <w:uiPriority w:val="11"/>
    <w:rsid w:val="009D68F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qFormat/>
    <w:rsid w:val="009D68FD"/>
    <w:rPr>
      <w:b/>
      <w:bCs/>
      <w:spacing w:val="0"/>
    </w:rPr>
  </w:style>
  <w:style w:type="character" w:styleId="a9">
    <w:name w:val="Emphasis"/>
    <w:uiPriority w:val="20"/>
    <w:qFormat/>
    <w:rsid w:val="009D68F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autoRedefine/>
    <w:uiPriority w:val="1"/>
    <w:rsid w:val="00723D64"/>
    <w:pPr>
      <w:framePr w:wrap="around" w:vAnchor="text" w:hAnchor="text" w:y="1"/>
      <w:spacing w:after="0" w:line="240" w:lineRule="auto"/>
      <w:ind w:left="2160"/>
    </w:pPr>
    <w:rPr>
      <w:rFonts w:ascii="Liberation Serif" w:eastAsiaTheme="minorHAnsi" w:hAnsi="Liberation Serif"/>
      <w:color w:val="5A5A5A" w:themeColor="text1" w:themeTint="A5"/>
      <w:sz w:val="28"/>
      <w:szCs w:val="28"/>
      <w:lang w:val="en-US" w:eastAsia="en-US" w:bidi="en-US"/>
    </w:rPr>
  </w:style>
  <w:style w:type="paragraph" w:styleId="ab">
    <w:name w:val="List Paragraph"/>
    <w:basedOn w:val="a"/>
    <w:uiPriority w:val="34"/>
    <w:qFormat/>
    <w:rsid w:val="009D68FD"/>
    <w:pPr>
      <w:spacing w:after="160" w:line="288" w:lineRule="auto"/>
      <w:ind w:left="720"/>
      <w:contextualSpacing/>
    </w:pPr>
    <w:rPr>
      <w:rFonts w:ascii="Liberation Serif" w:eastAsiaTheme="minorHAnsi" w:hAnsi="Liberation Serif"/>
      <w:color w:val="5A5A5A" w:themeColor="text1" w:themeTint="A5"/>
      <w:sz w:val="28"/>
      <w:szCs w:val="28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D68FD"/>
    <w:pPr>
      <w:spacing w:after="160" w:line="288" w:lineRule="auto"/>
      <w:ind w:left="2160"/>
    </w:pPr>
    <w:rPr>
      <w:rFonts w:ascii="Liberation Serif" w:eastAsiaTheme="minorHAnsi" w:hAnsi="Liberation Serif"/>
      <w:i/>
      <w:iCs/>
      <w:color w:val="5A5A5A" w:themeColor="text1" w:themeTint="A5"/>
      <w:sz w:val="28"/>
      <w:szCs w:val="28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D68F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D68F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8"/>
      <w:szCs w:val="28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D68F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D68F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D68F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D68F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D68F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D68F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68FD"/>
    <w:pPr>
      <w:outlineLvl w:val="9"/>
    </w:pPr>
  </w:style>
  <w:style w:type="paragraph" w:styleId="af4">
    <w:name w:val="Normal (Web)"/>
    <w:basedOn w:val="a"/>
    <w:semiHidden/>
    <w:unhideWhenUsed/>
    <w:rsid w:val="008B2D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</dc:creator>
  <cp:keywords/>
  <dc:description/>
  <cp:lastModifiedBy>Малютина</cp:lastModifiedBy>
  <cp:revision>2</cp:revision>
  <dcterms:created xsi:type="dcterms:W3CDTF">2021-01-11T04:27:00Z</dcterms:created>
  <dcterms:modified xsi:type="dcterms:W3CDTF">2021-01-11T04:28:00Z</dcterms:modified>
</cp:coreProperties>
</file>